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48DA3" w14:textId="77777777" w:rsidR="00DB613D" w:rsidRDefault="00DB613D" w:rsidP="00DB613D">
      <w:pPr>
        <w:spacing w:after="0"/>
        <w:ind w:left="5664"/>
        <w:jc w:val="center"/>
        <w:rPr>
          <w:color w:val="000000"/>
          <w:sz w:val="24"/>
          <w:szCs w:val="24"/>
          <w:shd w:val="clear" w:color="auto" w:fill="FFFFFF"/>
          <w:lang w:val="ru-RU"/>
        </w:rPr>
      </w:pPr>
      <w:bookmarkStart w:id="0" w:name="_Hlk178758062"/>
      <w:r w:rsidRPr="00DB613D">
        <w:rPr>
          <w:color w:val="000000"/>
          <w:sz w:val="24"/>
          <w:szCs w:val="24"/>
          <w:shd w:val="clear" w:color="auto" w:fill="FFFFFF"/>
          <w:lang w:val="ru-RU"/>
        </w:rPr>
        <w:t>Приложение 1 к приказу</w:t>
      </w:r>
      <w:r w:rsidRPr="00DB613D">
        <w:rPr>
          <w:color w:val="000000"/>
          <w:sz w:val="24"/>
          <w:szCs w:val="24"/>
          <w:lang w:val="ru-RU"/>
        </w:rPr>
        <w:br/>
      </w:r>
      <w:r w:rsidRPr="00DB613D">
        <w:rPr>
          <w:color w:val="000000"/>
          <w:sz w:val="24"/>
          <w:szCs w:val="24"/>
          <w:shd w:val="clear" w:color="auto" w:fill="FFFFFF"/>
          <w:lang w:val="ru-RU"/>
        </w:rPr>
        <w:t>Министра финансов</w:t>
      </w:r>
      <w:r w:rsidRPr="00DB613D">
        <w:rPr>
          <w:color w:val="000000"/>
          <w:sz w:val="24"/>
          <w:szCs w:val="24"/>
          <w:lang w:val="ru-RU"/>
        </w:rPr>
        <w:br/>
      </w:r>
      <w:r w:rsidRPr="00DB613D">
        <w:rPr>
          <w:color w:val="000000"/>
          <w:sz w:val="24"/>
          <w:szCs w:val="24"/>
          <w:shd w:val="clear" w:color="auto" w:fill="FFFFFF"/>
          <w:lang w:val="ru-RU"/>
        </w:rPr>
        <w:t>Республики Казахстан</w:t>
      </w:r>
      <w:r w:rsidRPr="00DB613D">
        <w:rPr>
          <w:color w:val="000000"/>
          <w:sz w:val="24"/>
          <w:szCs w:val="24"/>
          <w:lang w:val="ru-RU"/>
        </w:rPr>
        <w:br/>
      </w:r>
      <w:bookmarkStart w:id="1" w:name="_GoBack"/>
      <w:bookmarkEnd w:id="1"/>
      <w:r w:rsidRPr="00DB613D">
        <w:rPr>
          <w:color w:val="000000"/>
          <w:sz w:val="24"/>
          <w:szCs w:val="24"/>
          <w:shd w:val="clear" w:color="auto" w:fill="FFFFFF"/>
          <w:lang w:val="ru-RU"/>
        </w:rPr>
        <w:t>от 24 декабря 2018 года № 1104</w:t>
      </w:r>
    </w:p>
    <w:p w14:paraId="1F63C208" w14:textId="0DC937F6" w:rsidR="00DB613D" w:rsidRPr="00DB613D" w:rsidRDefault="00DB613D" w:rsidP="00DB613D">
      <w:pPr>
        <w:spacing w:after="0"/>
        <w:ind w:left="5664"/>
        <w:jc w:val="center"/>
        <w:rPr>
          <w:color w:val="000000"/>
          <w:sz w:val="24"/>
          <w:szCs w:val="24"/>
          <w:shd w:val="clear" w:color="auto" w:fill="FFFFFF"/>
          <w:lang w:val="ru-RU"/>
        </w:rPr>
      </w:pPr>
      <w:r w:rsidRPr="00DB613D">
        <w:rPr>
          <w:color w:val="000000"/>
          <w:sz w:val="24"/>
          <w:szCs w:val="24"/>
          <w:lang w:val="ru-RU"/>
        </w:rPr>
        <w:br/>
      </w:r>
      <w:r w:rsidRPr="00DB613D">
        <w:rPr>
          <w:color w:val="000000"/>
          <w:sz w:val="24"/>
          <w:szCs w:val="24"/>
          <w:shd w:val="clear" w:color="auto" w:fill="FFFFFF"/>
          <w:lang w:val="ru-RU"/>
        </w:rPr>
        <w:t>форма,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DB613D">
        <w:rPr>
          <w:color w:val="000000"/>
          <w:sz w:val="24"/>
          <w:szCs w:val="24"/>
          <w:shd w:val="clear" w:color="auto" w:fill="FFFFFF"/>
          <w:lang w:val="ru-RU"/>
        </w:rPr>
        <w:t>предназначенная для сбора</w:t>
      </w:r>
      <w:r w:rsidRPr="00DB613D">
        <w:rPr>
          <w:color w:val="000000"/>
          <w:sz w:val="24"/>
          <w:szCs w:val="24"/>
          <w:lang w:val="ru-RU"/>
        </w:rPr>
        <w:br/>
      </w:r>
      <w:r w:rsidRPr="00DB613D">
        <w:rPr>
          <w:color w:val="000000"/>
          <w:sz w:val="24"/>
          <w:szCs w:val="24"/>
          <w:shd w:val="clear" w:color="auto" w:fill="FFFFFF"/>
          <w:lang w:val="ru-RU"/>
        </w:rPr>
        <w:t>административных данных</w:t>
      </w:r>
    </w:p>
    <w:p w14:paraId="1A258CA6" w14:textId="77777777" w:rsidR="00DB613D" w:rsidRDefault="00DB613D" w:rsidP="00D13F62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bookmarkStart w:id="2" w:name="z29"/>
    </w:p>
    <w:p w14:paraId="6047ADF3" w14:textId="10153F2E" w:rsidR="00D13F62" w:rsidRPr="006E139A" w:rsidRDefault="00D13F62" w:rsidP="00D13F62">
      <w:pPr>
        <w:spacing w:after="0"/>
        <w:jc w:val="center"/>
        <w:rPr>
          <w:sz w:val="24"/>
          <w:szCs w:val="24"/>
          <w:lang w:val="ru-RU"/>
        </w:rPr>
      </w:pPr>
      <w:r w:rsidRPr="006E139A">
        <w:rPr>
          <w:b/>
          <w:color w:val="000000"/>
          <w:sz w:val="24"/>
          <w:szCs w:val="24"/>
          <w:lang w:val="ru-RU"/>
        </w:rPr>
        <w:t>Местная отчетность по трансфертному ценообразованию</w:t>
      </w:r>
      <w:r w:rsidRPr="006E139A">
        <w:rPr>
          <w:sz w:val="24"/>
          <w:szCs w:val="24"/>
          <w:lang w:val="ru-RU"/>
        </w:rPr>
        <w:br/>
      </w:r>
      <w:r w:rsidRPr="006E139A">
        <w:rPr>
          <w:b/>
          <w:color w:val="000000"/>
          <w:sz w:val="24"/>
          <w:szCs w:val="24"/>
          <w:lang w:val="ru-RU"/>
        </w:rPr>
        <w:t>Отчетный период 20___ год</w:t>
      </w:r>
    </w:p>
    <w:p w14:paraId="05B36B41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bookmarkStart w:id="3" w:name="z54"/>
      <w:bookmarkEnd w:id="2"/>
      <w:r w:rsidRPr="00982BBA">
        <w:rPr>
          <w:color w:val="000000"/>
          <w:sz w:val="24"/>
          <w:szCs w:val="24"/>
          <w:lang w:val="ru-RU"/>
        </w:rPr>
        <w:t>Форма административных данных размещена на интернет-ресурсе:</w:t>
      </w:r>
    </w:p>
    <w:p w14:paraId="4F2649DF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</w:rPr>
        <w:t>https</w:t>
      </w:r>
      <w:r w:rsidRPr="00982BBA">
        <w:rPr>
          <w:color w:val="000000"/>
          <w:sz w:val="24"/>
          <w:szCs w:val="24"/>
          <w:lang w:val="ru-RU"/>
        </w:rPr>
        <w:t>://</w:t>
      </w:r>
      <w:r w:rsidRPr="00982BBA">
        <w:rPr>
          <w:color w:val="000000"/>
          <w:sz w:val="24"/>
          <w:szCs w:val="24"/>
        </w:rPr>
        <w:t>kgd</w:t>
      </w:r>
      <w:r w:rsidRPr="00982BBA">
        <w:rPr>
          <w:color w:val="000000"/>
          <w:sz w:val="24"/>
          <w:szCs w:val="24"/>
          <w:lang w:val="ru-RU"/>
        </w:rPr>
        <w:t>.</w:t>
      </w:r>
      <w:r w:rsidRPr="00982BBA">
        <w:rPr>
          <w:color w:val="000000"/>
          <w:sz w:val="24"/>
          <w:szCs w:val="24"/>
        </w:rPr>
        <w:t>gov</w:t>
      </w:r>
      <w:r w:rsidRPr="00982BBA">
        <w:rPr>
          <w:color w:val="000000"/>
          <w:sz w:val="24"/>
          <w:szCs w:val="24"/>
          <w:lang w:val="ru-RU"/>
        </w:rPr>
        <w:t>.</w:t>
      </w:r>
      <w:r w:rsidRPr="00982BBA">
        <w:rPr>
          <w:color w:val="000000"/>
          <w:sz w:val="24"/>
          <w:szCs w:val="24"/>
        </w:rPr>
        <w:t>kz</w:t>
      </w:r>
      <w:r w:rsidRPr="00982BBA">
        <w:rPr>
          <w:color w:val="000000"/>
          <w:sz w:val="24"/>
          <w:szCs w:val="24"/>
          <w:lang w:val="ru-RU"/>
        </w:rPr>
        <w:t>/</w:t>
      </w:r>
      <w:r w:rsidRPr="00982BBA">
        <w:rPr>
          <w:color w:val="000000"/>
          <w:sz w:val="24"/>
          <w:szCs w:val="24"/>
        </w:rPr>
        <w:t>ru</w:t>
      </w:r>
      <w:r w:rsidRPr="00982BBA">
        <w:rPr>
          <w:color w:val="000000"/>
          <w:sz w:val="24"/>
          <w:szCs w:val="24"/>
          <w:lang w:val="ru-RU"/>
        </w:rPr>
        <w:t>/</w:t>
      </w:r>
      <w:r w:rsidRPr="00982BBA">
        <w:rPr>
          <w:color w:val="000000"/>
          <w:sz w:val="24"/>
          <w:szCs w:val="24"/>
        </w:rPr>
        <w:t>content</w:t>
      </w:r>
      <w:r w:rsidRPr="00982BBA">
        <w:rPr>
          <w:color w:val="000000"/>
          <w:sz w:val="24"/>
          <w:szCs w:val="24"/>
          <w:lang w:val="ru-RU"/>
        </w:rPr>
        <w:t>/</w:t>
      </w:r>
      <w:r w:rsidRPr="00982BBA">
        <w:rPr>
          <w:color w:val="000000"/>
          <w:sz w:val="24"/>
          <w:szCs w:val="24"/>
        </w:rPr>
        <w:t>transfertnoe</w:t>
      </w:r>
      <w:r w:rsidRPr="00982BBA">
        <w:rPr>
          <w:color w:val="000000"/>
          <w:sz w:val="24"/>
          <w:szCs w:val="24"/>
          <w:lang w:val="ru-RU"/>
        </w:rPr>
        <w:t>-</w:t>
      </w:r>
      <w:r w:rsidRPr="00982BBA">
        <w:rPr>
          <w:color w:val="000000"/>
          <w:sz w:val="24"/>
          <w:szCs w:val="24"/>
        </w:rPr>
        <w:t>cenoobrazovanie</w:t>
      </w:r>
      <w:r w:rsidRPr="00982BBA">
        <w:rPr>
          <w:color w:val="000000"/>
          <w:sz w:val="24"/>
          <w:szCs w:val="24"/>
          <w:lang w:val="ru-RU"/>
        </w:rPr>
        <w:t>-1-1.</w:t>
      </w:r>
    </w:p>
    <w:p w14:paraId="0AECBEC4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Индекс: 013 МО</w:t>
      </w:r>
    </w:p>
    <w:p w14:paraId="375F1502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Куда предоставляется: в Комитет государственных доходов</w:t>
      </w:r>
    </w:p>
    <w:p w14:paraId="55B5C338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Министерства финансов Республики Казахстан</w:t>
      </w:r>
    </w:p>
    <w:p w14:paraId="390F1ED9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Предоставляют: участники сделки</w:t>
      </w:r>
    </w:p>
    <w:p w14:paraId="141F4D11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Периодичность: ежегодная</w:t>
      </w:r>
    </w:p>
    <w:p w14:paraId="0FDC3DAD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Срок предоставления: не позднее 12 месяцев, следующих</w:t>
      </w:r>
    </w:p>
    <w:p w14:paraId="0F36C7AE" w14:textId="1D2BF724" w:rsid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за отчетным финансовым годом</w:t>
      </w:r>
    </w:p>
    <w:p w14:paraId="3AB4F293" w14:textId="77777777" w:rsidR="007D4AF6" w:rsidRPr="00982BBA" w:rsidRDefault="007D4AF6" w:rsidP="00982BBA">
      <w:pPr>
        <w:spacing w:after="0"/>
        <w:rPr>
          <w:color w:val="000000"/>
          <w:sz w:val="24"/>
          <w:szCs w:val="24"/>
          <w:lang w:val="ru-RU"/>
        </w:rPr>
      </w:pPr>
    </w:p>
    <w:p w14:paraId="439709AB" w14:textId="4ACACAB7" w:rsidR="00982BBA" w:rsidRPr="007D4AF6" w:rsidRDefault="00982BBA" w:rsidP="007D4AF6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7D4AF6">
        <w:rPr>
          <w:b/>
          <w:bCs/>
          <w:color w:val="000000"/>
          <w:sz w:val="24"/>
          <w:szCs w:val="24"/>
          <w:lang w:val="ru-RU"/>
        </w:rPr>
        <w:t>Раздел 1. Местный субъект</w:t>
      </w:r>
    </w:p>
    <w:p w14:paraId="60CFBC19" w14:textId="77777777" w:rsidR="007D4AF6" w:rsidRPr="00982BBA" w:rsidRDefault="007D4AF6" w:rsidP="00982BBA">
      <w:pPr>
        <w:spacing w:after="0"/>
        <w:rPr>
          <w:color w:val="000000"/>
          <w:sz w:val="24"/>
          <w:szCs w:val="24"/>
          <w:lang w:val="ru-RU"/>
        </w:rPr>
      </w:pPr>
    </w:p>
    <w:p w14:paraId="145ACC73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1.1. Описание структуры управления Местного субъекта и организационная структура</w:t>
      </w:r>
    </w:p>
    <w:p w14:paraId="7A621DC2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Местного субъекта</w:t>
      </w:r>
    </w:p>
    <w:p w14:paraId="211C8E58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14:paraId="5F8D8AFA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14:paraId="54197DD3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_________________________________________________________________________.</w:t>
      </w:r>
    </w:p>
    <w:p w14:paraId="70FCDBCB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1.2. Детальное описание предпринимательской деятельности Местного субъекта</w:t>
      </w:r>
    </w:p>
    <w:p w14:paraId="2F88FA46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и стратегии ведения бизнеса, используемой Местным субъектом</w:t>
      </w:r>
    </w:p>
    <w:p w14:paraId="34F62F44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14:paraId="63800364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14:paraId="410EFC4E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_________________________________________________________________________.</w:t>
      </w:r>
    </w:p>
    <w:p w14:paraId="76F2022B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1.3. Перечень основных конкурентов Местного субъекта</w:t>
      </w:r>
    </w:p>
    <w:p w14:paraId="3D4A108D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14:paraId="5D69BE79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14:paraId="3CBD0C36" w14:textId="1C700152" w:rsid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_________________________________________________________________________.</w:t>
      </w:r>
    </w:p>
    <w:p w14:paraId="6FB3D10E" w14:textId="77777777" w:rsidR="007D4AF6" w:rsidRDefault="007D4AF6" w:rsidP="00982BBA">
      <w:pPr>
        <w:spacing w:after="0"/>
        <w:rPr>
          <w:color w:val="000000"/>
          <w:sz w:val="24"/>
          <w:szCs w:val="24"/>
          <w:lang w:val="ru-RU"/>
        </w:rPr>
      </w:pPr>
    </w:p>
    <w:p w14:paraId="3B8A4ECE" w14:textId="015DE799" w:rsidR="00982BBA" w:rsidRDefault="00982BBA" w:rsidP="007D4AF6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7D4AF6">
        <w:rPr>
          <w:b/>
          <w:bCs/>
          <w:color w:val="000000"/>
          <w:sz w:val="24"/>
          <w:szCs w:val="24"/>
          <w:lang w:val="ru-RU"/>
        </w:rPr>
        <w:t>Раздел 2. Контролируемые сделки</w:t>
      </w:r>
    </w:p>
    <w:p w14:paraId="0A8A84B8" w14:textId="77777777" w:rsidR="007D4AF6" w:rsidRPr="007D4AF6" w:rsidRDefault="007D4AF6" w:rsidP="007D4AF6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</w:p>
    <w:p w14:paraId="43FE10D9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2.1. Описание категорий контролируемых сделок (например, закуп услуг</w:t>
      </w:r>
    </w:p>
    <w:p w14:paraId="04D930C6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по производству, приобретение товаров, предоставление услуг, займы, гарантии</w:t>
      </w:r>
    </w:p>
    <w:p w14:paraId="1B30CA8A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по финансированию и исполнению обязательств, лицензирование нематериальных</w:t>
      </w:r>
    </w:p>
    <w:p w14:paraId="39D6C2DC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активов) и обстоятельств, в которых осуществлялись контролируемые сделки</w:t>
      </w:r>
    </w:p>
    <w:p w14:paraId="7EFE4AA2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14:paraId="7C822B73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14:paraId="28C9CBB2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_________________________________________________________________________.</w:t>
      </w:r>
    </w:p>
    <w:p w14:paraId="60983B50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lastRenderedPageBreak/>
        <w:t>2.2. Суммы платежей и поступлений денежных средств по каждой категории</w:t>
      </w:r>
    </w:p>
    <w:p w14:paraId="4B284920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контролируемых сделок с участием Местного субъекта (например, платежей</w:t>
      </w:r>
    </w:p>
    <w:p w14:paraId="638A1B07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и поступлений по оплате за товары, услуги, работы, лицензионных платежей,</w:t>
      </w:r>
    </w:p>
    <w:p w14:paraId="443BC38B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вознаграждений) в разрезе налоговых юрисдикций, в которых зарегистрированы</w:t>
      </w:r>
    </w:p>
    <w:p w14:paraId="43C989D5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иностранные получатели и плательщики</w:t>
      </w:r>
    </w:p>
    <w:p w14:paraId="25B97E28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14:paraId="58298CD6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14:paraId="4D0CD272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_________________________________________________________________________.</w:t>
      </w:r>
    </w:p>
    <w:p w14:paraId="7FF23E0B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2.3. Перечень взаимосвязанных сторон, являющихся сторонами в каждой категории</w:t>
      </w:r>
    </w:p>
    <w:p w14:paraId="0B433C03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контролируемых сделок, с указанием взаимосвязанности между ними</w:t>
      </w:r>
    </w:p>
    <w:p w14:paraId="2D61F710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14:paraId="224FEE97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14:paraId="6F80DF29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_________________________________________________________________________.</w:t>
      </w:r>
    </w:p>
    <w:p w14:paraId="3DFE0C99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2.4. Перечень прилагаемых копий материальных соглашений к настоящей отчетности,</w:t>
      </w:r>
    </w:p>
    <w:p w14:paraId="56362837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заключенных Местным субъектом с взаимосвязанными сторонами, с указанием даты</w:t>
      </w:r>
    </w:p>
    <w:p w14:paraId="76B1AFA0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заключения и сторон соглашения</w:t>
      </w:r>
    </w:p>
    <w:p w14:paraId="19AB91AD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14:paraId="660059C2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14:paraId="3680655B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14:paraId="76BD33E4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2.5. Функциональный анализ Местного субъекта и соответствующих</w:t>
      </w:r>
    </w:p>
    <w:p w14:paraId="537C97E1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взаимосвязанных сторон в отношении каждой категорий контролируемых сделок</w:t>
      </w:r>
    </w:p>
    <w:p w14:paraId="6DDB7BDC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14:paraId="182BA10F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14:paraId="5CCE72EC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_________________________________________________________________________.</w:t>
      </w:r>
    </w:p>
    <w:p w14:paraId="771BA398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2.6. Метод трансфертного ценообразования</w:t>
      </w:r>
    </w:p>
    <w:p w14:paraId="7A5FF294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14:paraId="4DEA1B6A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14:paraId="292A90E5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_________________________________________________________________________.</w:t>
      </w:r>
    </w:p>
    <w:p w14:paraId="61055D6F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2.7. Наименование взаимосвязанной стороны, которая выбрана в качестве</w:t>
      </w:r>
    </w:p>
    <w:p w14:paraId="25DE46AA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проверяемой стороны, обоснование выбора</w:t>
      </w:r>
    </w:p>
    <w:p w14:paraId="5B49AB57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14:paraId="343F22AA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14:paraId="7521A979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_________________________________________________________________________.</w:t>
      </w:r>
    </w:p>
    <w:p w14:paraId="276F7F5E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2.8. Описание допущений, сделанных для применения метода трансфертного</w:t>
      </w:r>
    </w:p>
    <w:p w14:paraId="7B760F16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ценообразования</w:t>
      </w:r>
    </w:p>
    <w:p w14:paraId="7B2DCC4E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14:paraId="2703BC5B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14:paraId="555DB7D0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_________________________________________________________________________.</w:t>
      </w:r>
    </w:p>
    <w:p w14:paraId="07618EB7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2.9. Обоснование причин для проведения многолетнего анализа</w:t>
      </w:r>
    </w:p>
    <w:p w14:paraId="44ACC863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14:paraId="339069DD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14:paraId="463A0C57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_________________________________________________________________________.</w:t>
      </w:r>
    </w:p>
    <w:p w14:paraId="3BF84344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2.10. Перечень и описание отобранных сопоставимых неконтролируемых сделок,</w:t>
      </w:r>
    </w:p>
    <w:p w14:paraId="3E39637E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описание методологии поиска сопоставимых данных и источника информации</w:t>
      </w:r>
    </w:p>
    <w:p w14:paraId="3AAA9FCE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14:paraId="3EC1832B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14:paraId="20D1E097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lastRenderedPageBreak/>
        <w:t>_________________________________________________________________________.</w:t>
      </w:r>
    </w:p>
    <w:p w14:paraId="2EA1BDC6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2.11. Описание корректировок, производимых для обеспечения сопоставимости</w:t>
      </w:r>
    </w:p>
    <w:p w14:paraId="0DFA2242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14:paraId="500102D6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14:paraId="51D6A2CF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_________________________________________________________________________.</w:t>
      </w:r>
    </w:p>
    <w:p w14:paraId="3230BB96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2.12. Обоснования соответствия цен принципу "вытянутой руки"</w:t>
      </w:r>
    </w:p>
    <w:p w14:paraId="129941E9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14:paraId="1C824803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14:paraId="4D114FB0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_________________________________________________________________________.</w:t>
      </w:r>
    </w:p>
    <w:p w14:paraId="2C2B0069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2.13. Финансовая информация, использованная для применения метода трансфертного</w:t>
      </w:r>
    </w:p>
    <w:p w14:paraId="08BB7E16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ценообразования</w:t>
      </w:r>
    </w:p>
    <w:p w14:paraId="1BE0BF7A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14:paraId="181E689D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14:paraId="61A018D6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_________________________________________________________________________.</w:t>
      </w:r>
    </w:p>
    <w:p w14:paraId="55E5C6B9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2.14. Сведения о прилагаемых к настоящей отчетности копиях действующих</w:t>
      </w:r>
    </w:p>
    <w:p w14:paraId="6B058025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соглашений о трансфертном ценообразовании и налоговых постановлений</w:t>
      </w:r>
    </w:p>
    <w:p w14:paraId="4D11FC95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14:paraId="4613C4C2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14:paraId="7F701E24" w14:textId="65E53941" w:rsid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_________________________________________________________________________.</w:t>
      </w:r>
    </w:p>
    <w:p w14:paraId="25D26A77" w14:textId="77777777" w:rsidR="007D4AF6" w:rsidRPr="00982BBA" w:rsidRDefault="007D4AF6" w:rsidP="00982BBA">
      <w:pPr>
        <w:spacing w:after="0"/>
        <w:rPr>
          <w:color w:val="000000"/>
          <w:sz w:val="24"/>
          <w:szCs w:val="24"/>
          <w:lang w:val="ru-RU"/>
        </w:rPr>
      </w:pPr>
    </w:p>
    <w:p w14:paraId="0B4138DA" w14:textId="144B0BFC" w:rsidR="00982BBA" w:rsidRPr="007D4AF6" w:rsidRDefault="00982BBA" w:rsidP="007D4AF6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7D4AF6">
        <w:rPr>
          <w:b/>
          <w:bCs/>
          <w:color w:val="000000"/>
          <w:sz w:val="24"/>
          <w:szCs w:val="24"/>
          <w:lang w:val="ru-RU"/>
        </w:rPr>
        <w:t>Раздел 3. Финансовая информация</w:t>
      </w:r>
    </w:p>
    <w:p w14:paraId="1E17713B" w14:textId="77777777" w:rsidR="007D4AF6" w:rsidRPr="00982BBA" w:rsidRDefault="007D4AF6" w:rsidP="00982BBA">
      <w:pPr>
        <w:spacing w:after="0"/>
        <w:rPr>
          <w:color w:val="000000"/>
          <w:sz w:val="24"/>
          <w:szCs w:val="24"/>
          <w:lang w:val="ru-RU"/>
        </w:rPr>
      </w:pPr>
    </w:p>
    <w:p w14:paraId="602EBAB7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3.1. Ежегодная финансовая отчетность Местного субъекта за отчетный финансовый год</w:t>
      </w:r>
    </w:p>
    <w:p w14:paraId="7BBDEF2B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14:paraId="408D4C04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14:paraId="07AA17FD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_________________________________________________________________________.</w:t>
      </w:r>
    </w:p>
    <w:p w14:paraId="2366F2EB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3.2. Информация об определении финансовых данных Местного субъекта на основе</w:t>
      </w:r>
    </w:p>
    <w:p w14:paraId="3F81E914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данных его годовой финансовой отчетности</w:t>
      </w:r>
    </w:p>
    <w:p w14:paraId="75D77795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14:paraId="66138EBB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14:paraId="175782AA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_________________________________________________________________________.</w:t>
      </w:r>
    </w:p>
    <w:p w14:paraId="133C685C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3.3. Финансовые данные по сопоставимым неконтролируемым сделкам</w:t>
      </w:r>
    </w:p>
    <w:p w14:paraId="0F7C5888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14:paraId="305D1B58" w14:textId="77777777" w:rsidR="00982BBA" w:rsidRP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14:paraId="7EEED2CF" w14:textId="7F1239CB" w:rsidR="00982BBA" w:rsidRDefault="00982BBA" w:rsidP="00982BBA">
      <w:pPr>
        <w:spacing w:after="0"/>
        <w:rPr>
          <w:color w:val="000000"/>
          <w:sz w:val="24"/>
          <w:szCs w:val="24"/>
          <w:lang w:val="ru-RU"/>
        </w:rPr>
      </w:pPr>
      <w:r w:rsidRPr="00982BBA">
        <w:rPr>
          <w:color w:val="000000"/>
          <w:sz w:val="24"/>
          <w:szCs w:val="24"/>
          <w:lang w:val="ru-RU"/>
        </w:rPr>
        <w:t>_________________________________________________________________________.</w:t>
      </w:r>
    </w:p>
    <w:p w14:paraId="794019DD" w14:textId="77777777" w:rsidR="007D4AF6" w:rsidRPr="00982BBA" w:rsidRDefault="007D4AF6" w:rsidP="00982BBA">
      <w:pPr>
        <w:spacing w:after="0"/>
        <w:rPr>
          <w:color w:val="000000"/>
          <w:sz w:val="24"/>
          <w:szCs w:val="24"/>
          <w:lang w:val="ru-RU"/>
        </w:rPr>
      </w:pPr>
    </w:p>
    <w:p w14:paraId="63C787C5" w14:textId="2B2D3849" w:rsidR="00D13F62" w:rsidRDefault="00982BBA" w:rsidP="007D4AF6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982BBA">
        <w:rPr>
          <w:b/>
          <w:bCs/>
          <w:color w:val="000000"/>
          <w:sz w:val="24"/>
          <w:szCs w:val="24"/>
          <w:lang w:val="ru-RU"/>
        </w:rPr>
        <w:t>Раздел 4. Ответственность Местного субъекта</w:t>
      </w:r>
    </w:p>
    <w:p w14:paraId="00D50BE2" w14:textId="77777777" w:rsidR="007D4AF6" w:rsidRPr="00982BBA" w:rsidRDefault="007D4AF6" w:rsidP="00982BBA">
      <w:pPr>
        <w:spacing w:after="0"/>
        <w:rPr>
          <w:b/>
          <w:bCs/>
          <w:sz w:val="24"/>
          <w:szCs w:val="24"/>
          <w:lang w:val="ru-RU"/>
        </w:rPr>
      </w:pPr>
    </w:p>
    <w:tbl>
      <w:tblPr>
        <w:tblW w:w="934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8"/>
        <w:gridCol w:w="4622"/>
      </w:tblGrid>
      <w:tr w:rsidR="00982BBA" w:rsidRPr="00982BBA" w14:paraId="4B5CB974" w14:textId="77777777" w:rsidTr="00982BBA">
        <w:tc>
          <w:tcPr>
            <w:tcW w:w="4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bookmarkEnd w:id="0"/>
          <w:bookmarkEnd w:id="3"/>
          <w:p w14:paraId="3E51E336" w14:textId="77777777" w:rsidR="00982BBA" w:rsidRPr="007D4AF6" w:rsidRDefault="00982BBA" w:rsidP="00982BB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proofErr w:type="gramStart"/>
            <w:r w:rsidRPr="007D4AF6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Наименование:_</w:t>
            </w:r>
            <w:proofErr w:type="gramEnd"/>
            <w:r w:rsidRPr="007D4AF6">
              <w:rPr>
                <w:color w:val="000000"/>
                <w:spacing w:val="2"/>
                <w:sz w:val="24"/>
                <w:szCs w:val="24"/>
                <w:lang w:val="ru-RU" w:eastAsia="ru-RU"/>
              </w:rPr>
              <w:t>____________________</w:t>
            </w:r>
            <w:r w:rsidRPr="007D4AF6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_________________________________</w:t>
            </w:r>
          </w:p>
        </w:tc>
        <w:tc>
          <w:tcPr>
            <w:tcW w:w="46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865AF8" w14:textId="77777777" w:rsidR="00982BBA" w:rsidRPr="007D4AF6" w:rsidRDefault="00982BBA" w:rsidP="00982BB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proofErr w:type="gramStart"/>
            <w:r w:rsidRPr="007D4AF6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Адрес:_</w:t>
            </w:r>
            <w:proofErr w:type="gramEnd"/>
            <w:r w:rsidRPr="007D4AF6">
              <w:rPr>
                <w:color w:val="000000"/>
                <w:spacing w:val="2"/>
                <w:sz w:val="24"/>
                <w:szCs w:val="24"/>
                <w:lang w:val="ru-RU" w:eastAsia="ru-RU"/>
              </w:rPr>
              <w:t>__________________________</w:t>
            </w:r>
            <w:r w:rsidRPr="007D4AF6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_________________________________</w:t>
            </w:r>
          </w:p>
        </w:tc>
      </w:tr>
      <w:tr w:rsidR="00982BBA" w:rsidRPr="00982BBA" w14:paraId="001F3ACD" w14:textId="77777777" w:rsidTr="00982BBA">
        <w:tc>
          <w:tcPr>
            <w:tcW w:w="4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437D6B" w14:textId="77777777" w:rsidR="00982BBA" w:rsidRPr="007D4AF6" w:rsidRDefault="00982BBA" w:rsidP="00982BBA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bookmarkStart w:id="4" w:name="z1017"/>
            <w:bookmarkStart w:id="5" w:name="z1016"/>
            <w:bookmarkEnd w:id="4"/>
            <w:bookmarkEnd w:id="5"/>
            <w:proofErr w:type="gramStart"/>
            <w:r w:rsidRPr="007D4AF6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Телефон:_</w:t>
            </w:r>
            <w:proofErr w:type="gramEnd"/>
            <w:r w:rsidRPr="007D4AF6">
              <w:rPr>
                <w:color w:val="000000"/>
                <w:spacing w:val="2"/>
                <w:sz w:val="24"/>
                <w:szCs w:val="24"/>
                <w:lang w:val="ru-RU" w:eastAsia="ru-RU"/>
              </w:rPr>
              <w:t>_________________________</w:t>
            </w:r>
            <w:r w:rsidRPr="007D4AF6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__________________________________</w:t>
            </w:r>
          </w:p>
        </w:tc>
        <w:tc>
          <w:tcPr>
            <w:tcW w:w="46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2F4964" w14:textId="77777777" w:rsidR="00982BBA" w:rsidRPr="007D4AF6" w:rsidRDefault="00982BBA" w:rsidP="00982BB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7D4AF6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Адрес электронной почты: ___________</w:t>
            </w:r>
            <w:r w:rsidRPr="007D4AF6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__________________________________</w:t>
            </w:r>
          </w:p>
        </w:tc>
      </w:tr>
      <w:tr w:rsidR="00982BBA" w:rsidRPr="00982BBA" w14:paraId="6DAD523B" w14:textId="77777777" w:rsidTr="00982BBA">
        <w:tc>
          <w:tcPr>
            <w:tcW w:w="4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1F8A29" w14:textId="77777777" w:rsidR="00982BBA" w:rsidRPr="007D4AF6" w:rsidRDefault="00982BBA" w:rsidP="00982BBA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bookmarkStart w:id="6" w:name="z1020"/>
            <w:bookmarkStart w:id="7" w:name="z1019"/>
            <w:bookmarkEnd w:id="6"/>
            <w:bookmarkEnd w:id="7"/>
            <w:r w:rsidRPr="007D4AF6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Исполнитель ________________________</w:t>
            </w:r>
            <w:r w:rsidRPr="007D4AF6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фамилия, имя, отчество (при его наличии)</w:t>
            </w:r>
            <w:r w:rsidRPr="007D4AF6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Подпись _______________</w:t>
            </w:r>
          </w:p>
        </w:tc>
        <w:tc>
          <w:tcPr>
            <w:tcW w:w="46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042FDF" w14:textId="77777777" w:rsidR="00982BBA" w:rsidRPr="007D4AF6" w:rsidRDefault="00982BBA" w:rsidP="00982BB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7D4AF6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Телефон:</w:t>
            </w:r>
            <w:r w:rsidRPr="007D4AF6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_________________________</w:t>
            </w:r>
          </w:p>
        </w:tc>
      </w:tr>
      <w:tr w:rsidR="00982BBA" w:rsidRPr="00DB613D" w14:paraId="6BCF7350" w14:textId="77777777" w:rsidTr="00982BBA">
        <w:tc>
          <w:tcPr>
            <w:tcW w:w="93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388191" w14:textId="77777777" w:rsidR="00982BBA" w:rsidRPr="007D4AF6" w:rsidRDefault="00982BBA" w:rsidP="00982BBA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bookmarkStart w:id="8" w:name="z1022"/>
            <w:bookmarkEnd w:id="8"/>
            <w:r w:rsidRPr="007D4AF6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Руководитель или лицо, исполняющее его обязанности:</w:t>
            </w:r>
            <w:r w:rsidRPr="007D4AF6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_______________________________________________ ___________</w:t>
            </w:r>
            <w:r w:rsidRPr="007D4AF6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фамилия, имя, отчество (при его наличии) Подпись</w:t>
            </w:r>
          </w:p>
        </w:tc>
      </w:tr>
      <w:tr w:rsidR="00982BBA" w:rsidRPr="00982BBA" w14:paraId="7FABE25D" w14:textId="77777777" w:rsidTr="00982BBA">
        <w:tc>
          <w:tcPr>
            <w:tcW w:w="93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320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8"/>
              <w:gridCol w:w="7605"/>
            </w:tblGrid>
            <w:tr w:rsidR="00982BBA" w:rsidRPr="007D4AF6" w14:paraId="10E2D7C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087A386" w14:textId="77777777" w:rsidR="00982BBA" w:rsidRPr="007D4AF6" w:rsidRDefault="00982BBA" w:rsidP="00982BBA">
                  <w:pPr>
                    <w:spacing w:after="0" w:line="285" w:lineRule="atLeast"/>
                    <w:textAlignment w:val="baseline"/>
                    <w:rPr>
                      <w:color w:val="000000"/>
                      <w:spacing w:val="2"/>
                      <w:sz w:val="24"/>
                      <w:szCs w:val="24"/>
                      <w:lang w:val="ru-RU" w:eastAsia="ru-RU"/>
                    </w:rPr>
                  </w:pPr>
                  <w:bookmarkStart w:id="9" w:name="z1027"/>
                  <w:bookmarkStart w:id="10" w:name="z1026"/>
                  <w:bookmarkStart w:id="11" w:name="z1025"/>
                  <w:bookmarkStart w:id="12" w:name="z1024"/>
                  <w:bookmarkEnd w:id="9"/>
                  <w:bookmarkEnd w:id="10"/>
                  <w:bookmarkEnd w:id="11"/>
                  <w:bookmarkEnd w:id="12"/>
                  <w:r w:rsidRPr="007D4AF6">
                    <w:rPr>
                      <w:color w:val="000000"/>
                      <w:spacing w:val="2"/>
                      <w:sz w:val="24"/>
                      <w:szCs w:val="24"/>
                      <w:lang w:val="ru-RU" w:eastAsia="ru-RU"/>
                    </w:rPr>
                    <w:t>Дата представления:</w:t>
                  </w:r>
                  <w:r w:rsidRPr="007D4AF6">
                    <w:rPr>
                      <w:color w:val="000000"/>
                      <w:spacing w:val="2"/>
                      <w:sz w:val="24"/>
                      <w:szCs w:val="24"/>
                      <w:lang w:val="ru-RU" w:eastAsia="ru-RU"/>
                    </w:rPr>
                    <w:br/>
                    <w:t>"___" _________ 20___года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E990F0A" w14:textId="77777777" w:rsidR="00982BBA" w:rsidRPr="007D4AF6" w:rsidRDefault="00982BBA" w:rsidP="00982BBA">
                  <w:pPr>
                    <w:spacing w:after="360" w:line="285" w:lineRule="atLeast"/>
                    <w:textAlignment w:val="baseline"/>
                    <w:rPr>
                      <w:color w:val="000000"/>
                      <w:spacing w:val="2"/>
                      <w:sz w:val="24"/>
                      <w:szCs w:val="24"/>
                      <w:lang w:val="ru-RU" w:eastAsia="ru-RU"/>
                    </w:rPr>
                  </w:pPr>
                  <w:r w:rsidRPr="007D4AF6">
                    <w:rPr>
                      <w:color w:val="000000"/>
                      <w:spacing w:val="2"/>
                      <w:sz w:val="24"/>
                      <w:szCs w:val="24"/>
                      <w:lang w:val="ru-RU" w:eastAsia="ru-RU"/>
                    </w:rPr>
                    <w:t>Код органа</w:t>
                  </w:r>
                  <w:r w:rsidRPr="007D4AF6">
                    <w:rPr>
                      <w:color w:val="000000"/>
                      <w:spacing w:val="2"/>
                      <w:sz w:val="24"/>
                      <w:szCs w:val="24"/>
                      <w:lang w:val="ru-RU" w:eastAsia="ru-RU"/>
                    </w:rPr>
                    <w:br/>
                    <w:t>государственных доходов __ __ __ __</w:t>
                  </w:r>
                </w:p>
              </w:tc>
            </w:tr>
          </w:tbl>
          <w:p w14:paraId="697D1C19" w14:textId="77777777" w:rsidR="00982BBA" w:rsidRPr="007D4AF6" w:rsidRDefault="00982BBA" w:rsidP="00982BBA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82BBA" w:rsidRPr="00DB613D" w14:paraId="750E73C4" w14:textId="77777777" w:rsidTr="00982BBA">
        <w:tc>
          <w:tcPr>
            <w:tcW w:w="4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181096" w14:textId="77777777" w:rsidR="00982BBA" w:rsidRPr="007D4AF6" w:rsidRDefault="00982BBA" w:rsidP="00982BBA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bookmarkStart w:id="13" w:name="z1030"/>
            <w:bookmarkStart w:id="14" w:name="z1029"/>
            <w:bookmarkEnd w:id="13"/>
            <w:bookmarkEnd w:id="14"/>
            <w:r w:rsidRPr="007D4AF6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Фамилия, имя, отчество</w:t>
            </w:r>
            <w:r w:rsidRPr="007D4AF6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(при его наличии)</w:t>
            </w:r>
            <w:r w:rsidRPr="007D4AF6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должностного лица,</w:t>
            </w:r>
            <w:r w:rsidRPr="007D4AF6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принявшего отчетность</w:t>
            </w:r>
            <w:r w:rsidRPr="007D4AF6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_______________________</w:t>
            </w:r>
          </w:p>
        </w:tc>
        <w:tc>
          <w:tcPr>
            <w:tcW w:w="46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40F547" w14:textId="77777777" w:rsidR="00982BBA" w:rsidRPr="007D4AF6" w:rsidRDefault="00982BBA" w:rsidP="00982BB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7D4AF6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Дата приема:</w:t>
            </w:r>
            <w:r w:rsidRPr="007D4AF6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"___" _________ 20___года</w:t>
            </w:r>
            <w:r w:rsidRPr="007D4AF6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входящий № документа: _______</w:t>
            </w:r>
          </w:p>
        </w:tc>
      </w:tr>
      <w:tr w:rsidR="00982BBA" w:rsidRPr="00DB613D" w14:paraId="71C2FF55" w14:textId="77777777" w:rsidTr="00982BBA">
        <w:tc>
          <w:tcPr>
            <w:tcW w:w="4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7C1EEA" w14:textId="77777777" w:rsidR="00982BBA" w:rsidRPr="007D4AF6" w:rsidRDefault="00982BBA" w:rsidP="00982BBA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bookmarkStart w:id="15" w:name="z1034"/>
            <w:bookmarkStart w:id="16" w:name="z1033"/>
            <w:bookmarkEnd w:id="15"/>
            <w:bookmarkEnd w:id="16"/>
            <w:r w:rsidRPr="007D4AF6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Дата почтового штемпеля:</w:t>
            </w:r>
            <w:r w:rsidRPr="007D4AF6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"___" _________ 20____года</w:t>
            </w:r>
            <w:r w:rsidRPr="007D4AF6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(заполняется при направлении по почте)</w:t>
            </w:r>
          </w:p>
        </w:tc>
        <w:tc>
          <w:tcPr>
            <w:tcW w:w="46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BAC276" w14:textId="77777777" w:rsidR="00982BBA" w:rsidRPr="007D4AF6" w:rsidRDefault="00982BBA" w:rsidP="00982BBA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7D4AF6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Место печати</w:t>
            </w:r>
            <w:r w:rsidRPr="007D4AF6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(за исключением юридических лиц,</w:t>
            </w:r>
            <w:r w:rsidRPr="007D4AF6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являющихся субъектами частного</w:t>
            </w:r>
            <w:r w:rsidRPr="007D4AF6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предпринимательства): ______</w:t>
            </w:r>
            <w:r w:rsidRPr="007D4AF6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_____</w:t>
            </w:r>
          </w:p>
        </w:tc>
      </w:tr>
    </w:tbl>
    <w:p w14:paraId="3BF37F6E" w14:textId="77777777" w:rsidR="00982BBA" w:rsidRPr="00982BBA" w:rsidRDefault="00982BBA" w:rsidP="00982BBA">
      <w:pPr>
        <w:rPr>
          <w:color w:val="000000"/>
          <w:spacing w:val="2"/>
          <w:sz w:val="24"/>
          <w:szCs w:val="24"/>
          <w:shd w:val="clear" w:color="auto" w:fill="FFFFFF"/>
          <w:lang w:val="ru-RU"/>
        </w:rPr>
      </w:pPr>
      <w:r w:rsidRPr="00982BBA">
        <w:rPr>
          <w:color w:val="000000"/>
          <w:spacing w:val="2"/>
          <w:sz w:val="24"/>
          <w:szCs w:val="24"/>
          <w:shd w:val="clear" w:color="auto" w:fill="FFFFFF"/>
          <w:lang w:val="ru-RU"/>
        </w:rPr>
        <w:t>Примечание:</w:t>
      </w:r>
    </w:p>
    <w:p w14:paraId="076C7069" w14:textId="77777777" w:rsidR="00982BBA" w:rsidRPr="00982BBA" w:rsidRDefault="00982BBA" w:rsidP="00982BBA">
      <w:pPr>
        <w:rPr>
          <w:color w:val="000000"/>
          <w:spacing w:val="2"/>
          <w:sz w:val="24"/>
          <w:szCs w:val="24"/>
          <w:shd w:val="clear" w:color="auto" w:fill="FFFFFF"/>
          <w:lang w:val="ru-RU"/>
        </w:rPr>
      </w:pPr>
      <w:r w:rsidRPr="00982BBA">
        <w:rPr>
          <w:color w:val="000000"/>
          <w:spacing w:val="2"/>
          <w:sz w:val="24"/>
          <w:szCs w:val="24"/>
          <w:shd w:val="clear" w:color="auto" w:fill="FFFFFF"/>
          <w:lang w:val="ru-RU"/>
        </w:rPr>
        <w:t>Пояснение по заполнению формы "Местная отчетность по трансфертному</w:t>
      </w:r>
    </w:p>
    <w:p w14:paraId="662130A1" w14:textId="77777777" w:rsidR="00982BBA" w:rsidRPr="00982BBA" w:rsidRDefault="00982BBA" w:rsidP="00982BBA">
      <w:pPr>
        <w:rPr>
          <w:color w:val="000000"/>
          <w:spacing w:val="2"/>
          <w:sz w:val="24"/>
          <w:szCs w:val="24"/>
          <w:shd w:val="clear" w:color="auto" w:fill="FFFFFF"/>
          <w:lang w:val="ru-RU"/>
        </w:rPr>
      </w:pPr>
      <w:r w:rsidRPr="00982BBA">
        <w:rPr>
          <w:color w:val="000000"/>
          <w:spacing w:val="2"/>
          <w:sz w:val="24"/>
          <w:szCs w:val="24"/>
          <w:shd w:val="clear" w:color="auto" w:fill="FFFFFF"/>
          <w:lang w:val="ru-RU"/>
        </w:rPr>
        <w:t>ценообразованию" приведено</w:t>
      </w:r>
    </w:p>
    <w:p w14:paraId="22536B14" w14:textId="77777777" w:rsidR="00982BBA" w:rsidRPr="00982BBA" w:rsidRDefault="00982BBA" w:rsidP="00982BBA">
      <w:pPr>
        <w:rPr>
          <w:color w:val="000000"/>
          <w:spacing w:val="2"/>
          <w:sz w:val="24"/>
          <w:szCs w:val="24"/>
          <w:shd w:val="clear" w:color="auto" w:fill="FFFFFF"/>
          <w:lang w:val="ru-RU"/>
        </w:rPr>
      </w:pPr>
      <w:r w:rsidRPr="00982BBA">
        <w:rPr>
          <w:color w:val="000000"/>
          <w:spacing w:val="2"/>
          <w:sz w:val="24"/>
          <w:szCs w:val="24"/>
          <w:shd w:val="clear" w:color="auto" w:fill="FFFFFF"/>
          <w:lang w:val="ru-RU"/>
        </w:rPr>
        <w:t>в Правилах заполнения местной отчетности по трансфертному ценообразованию</w:t>
      </w:r>
    </w:p>
    <w:p w14:paraId="777DB8A9" w14:textId="2D221891" w:rsidR="00DB613D" w:rsidRDefault="00982BBA" w:rsidP="00982BBA">
      <w:pPr>
        <w:rPr>
          <w:color w:val="000000"/>
          <w:spacing w:val="2"/>
          <w:sz w:val="24"/>
          <w:szCs w:val="24"/>
          <w:shd w:val="clear" w:color="auto" w:fill="FFFFFF"/>
          <w:lang w:val="ru-RU"/>
        </w:rPr>
      </w:pPr>
      <w:r w:rsidRPr="00982BBA">
        <w:rPr>
          <w:color w:val="000000"/>
          <w:spacing w:val="2"/>
          <w:sz w:val="24"/>
          <w:szCs w:val="24"/>
          <w:shd w:val="clear" w:color="auto" w:fill="FFFFFF"/>
          <w:lang w:val="ru-RU"/>
        </w:rPr>
        <w:t>согласно приложению 2 к настоящему приказу.</w:t>
      </w:r>
    </w:p>
    <w:p w14:paraId="1E5A83BD" w14:textId="77777777" w:rsidR="00DB613D" w:rsidRDefault="00DB613D" w:rsidP="00DB613D">
      <w:pPr>
        <w:ind w:left="5664"/>
        <w:jc w:val="center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>Приложение 2 к приказу</w:t>
      </w:r>
      <w:r>
        <w:rPr>
          <w:color w:val="000000"/>
          <w:sz w:val="24"/>
          <w:szCs w:val="24"/>
          <w:lang w:val="ru-RU"/>
        </w:rPr>
        <w:br/>
      </w:r>
      <w:r>
        <w:rPr>
          <w:color w:val="000000"/>
          <w:sz w:val="24"/>
          <w:szCs w:val="24"/>
          <w:shd w:val="clear" w:color="auto" w:fill="FFFFFF"/>
          <w:lang w:val="ru-RU"/>
        </w:rPr>
        <w:t>Министра финансов</w:t>
      </w:r>
      <w:r>
        <w:rPr>
          <w:color w:val="000000"/>
          <w:sz w:val="24"/>
          <w:szCs w:val="24"/>
          <w:lang w:val="ru-RU"/>
        </w:rPr>
        <w:br/>
      </w:r>
      <w:r>
        <w:rPr>
          <w:color w:val="000000"/>
          <w:sz w:val="24"/>
          <w:szCs w:val="24"/>
          <w:shd w:val="clear" w:color="auto" w:fill="FFFFFF"/>
          <w:lang w:val="ru-RU"/>
        </w:rPr>
        <w:t>Республики Казахстан</w:t>
      </w:r>
      <w:r>
        <w:rPr>
          <w:color w:val="000000"/>
          <w:sz w:val="24"/>
          <w:szCs w:val="24"/>
          <w:lang w:val="ru-RU"/>
        </w:rPr>
        <w:br/>
      </w:r>
      <w:r>
        <w:rPr>
          <w:color w:val="000000"/>
          <w:sz w:val="24"/>
          <w:szCs w:val="24"/>
          <w:shd w:val="clear" w:color="auto" w:fill="FFFFFF"/>
          <w:lang w:val="ru-RU"/>
        </w:rPr>
        <w:t>от 24 декабря 2018 года № 1104</w:t>
      </w:r>
    </w:p>
    <w:p w14:paraId="117CA29C" w14:textId="77777777" w:rsidR="00DB613D" w:rsidRDefault="00DB613D" w:rsidP="00DB613D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Правила заполнения формы местной отчетности по трансфертному ценообразованию (индекс: 013 МО, периодичность: ежегодная)</w:t>
      </w:r>
    </w:p>
    <w:p w14:paraId="7576EFF1" w14:textId="77777777" w:rsidR="00DB613D" w:rsidRDefault="00DB613D" w:rsidP="00DB613D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Глава 1. Общие положения</w:t>
      </w:r>
    </w:p>
    <w:p w14:paraId="6EDFF65F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Настоящие Правила заполнения формы местной отчетности по трансфертному ценообразованию (далее – Правила) разработаны в соответствии с пунктом 1 статьи 7 Закона Республики Казахстан "О трансфертном ценообразовании" (далее – Закон) и определяют порядок заполнения участником международной группы формы местной отчетности по трансфертному ценообразованию (далее – Отчетность).</w:t>
      </w:r>
    </w:p>
    <w:p w14:paraId="20FB843D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В настоящих Правилах используются следующие термины и определения:</w:t>
      </w:r>
    </w:p>
    <w:p w14:paraId="6C0CD706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1) категория контролируемых сделок – группа контролируемых сделок, предметом которых являются идентичные или однородные товары (работы, услуги);</w:t>
      </w:r>
    </w:p>
    <w:p w14:paraId="43A1EA3B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 контролируемая сделка – сделка, совершенная Местным субъектом с взаимосвязанной стороной, в отношении которой осуществляется контроль при трансфертном ценообразовании согласно Закону;</w:t>
      </w:r>
    </w:p>
    <w:p w14:paraId="35A3A663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 материальная категория контролируемых сделок – категория контролируемых сделок, общая сумма доходов (расходов) и (или) обязательств по которым в отчетном финансовом году составляет не менее 250 000 месячного расчетного показателя, установленного законом о республиканском бюджете и действующего на первое января отчетного финансового года;</w:t>
      </w:r>
    </w:p>
    <w:p w14:paraId="6232EC58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 местный субъект – участник сделки, на которого возложена обязанность по представлению Отчетности согласно статье 7-1 Закона.</w:t>
      </w:r>
    </w:p>
    <w:p w14:paraId="56A1D7A4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Сведения, указываемые в Отчетности, составляются на государственном или на русском языках, в том числе с содержанием машинописного текста, таблиц, схем, графики, диаграмм, изображений и графических объектов.</w:t>
      </w:r>
    </w:p>
    <w:p w14:paraId="19DA8918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Отчетность представляется в электронном виде с уведомлением о принятии Отчетности системой органа государственных доходов, допускающей компьютерную обработку информации, посредством системы приема и обработки налоговой отчетности органа государственных доходов и заверяется электронной цифровой подписью.</w:t>
      </w:r>
    </w:p>
    <w:p w14:paraId="6FCA2160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отсутствии программного обеспечения либо обнаружения технических ошибок в программном обеспечении органа государственных доходов, участник сделки представляет Отчетность в электронном виде посредством единой платформы приема и обработки всех обращений граждан или единой системы электронного документооборота.</w:t>
      </w:r>
    </w:p>
    <w:p w14:paraId="386F60E7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невозможности представления Отчетности в электронном виде, участник сделки предоставляет в орган государственных доходов удостоверяющие об этом документы и заполняет Отчетность на бумажном носителе, которую предоставляет с приложением копии на электронном носителе:</w:t>
      </w:r>
    </w:p>
    <w:p w14:paraId="23E54FAB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по почте заказным письмом с получением уведомления от почтовой связи;</w:t>
      </w:r>
    </w:p>
    <w:p w14:paraId="2F2E0D1E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 в явочном порядке на бумажном носителе в 2 (двух) экземплярах, 1 (один) из которых возвращается участнику сделки с отметкой органа государственных доходов о принятии.</w:t>
      </w:r>
    </w:p>
    <w:p w14:paraId="14BA0201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 К Отчетности прилагаются копии:</w:t>
      </w:r>
    </w:p>
    <w:p w14:paraId="3EEBAC7E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материальных соглашений (договоров), заключенных Местным субъектом с взаимосвязанными лицами, на основе которых Местный субъект совершал в отчетном финансовом году материальные категории контролируемых сделок;</w:t>
      </w:r>
    </w:p>
    <w:p w14:paraId="7245263A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 действующих соглашений о трансфертном ценообразовании и налоговых постановлений в отношении контролируемых сделок, в которых не участвует орган государственных доходов;</w:t>
      </w:r>
    </w:p>
    <w:p w14:paraId="61D871B5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3) ежегодной финансовой отчетности Местного субъекта за отчетный финансовый год.</w:t>
      </w:r>
    </w:p>
    <w:p w14:paraId="478F29A9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 Если иное не установлено настоящими Правилами, информация, отражаемая в Отчетности, относится к тому отчетному периоду, за который представляется Отчетность.</w:t>
      </w:r>
    </w:p>
    <w:p w14:paraId="5A3E0A5D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 В Отчетности отражается информация по сделкам Местного субъекта, относящимся к материальным категориям контролируемых сделок.</w:t>
      </w:r>
    </w:p>
    <w:p w14:paraId="1920870D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отсутствии у Местного субъекта в отчетном финансовом году контролируемых сделок, относящихся к материальным категориям контролируемых сделок, Отчетность Местным субъектом в Комитет государственных доходов Министерства финансов Республики Казахстан не предоставляется.</w:t>
      </w:r>
    </w:p>
    <w:p w14:paraId="0FE9BB78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Глава 2. Порядок заполнения формы местной отчетности по трансфертному ценообразованию</w:t>
      </w:r>
    </w:p>
    <w:p w14:paraId="14C9917C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 В разделе 1 "Местный субъект":</w:t>
      </w:r>
    </w:p>
    <w:p w14:paraId="13DEFFF1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пункте 1.1 указывается описание структуры управления и организационная структура Местного субъекта, в том числе сведения о должностных лицах (фамилия, имя, отчество (при его наличии), должность), а также описание лиц, которым подчиняется Местное руководство, включая страны, в которых такие лица имеют свои основные офисы;</w:t>
      </w:r>
    </w:p>
    <w:p w14:paraId="6D0D755F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пункте 1.2. указывается детальное описание предпринимательской деятельности Местного субъекта и стратегии ведения бизнеса, используемой Местным субъектом, с указанием того, был ли Местный субъект вовлечен в реструктуризацию бизнеса или подвергся ее влиянию, либо в реализацию нематериальных активов в текущем или предыдущем финансовом году, а также описание таких сделок, имевших влияние на Местный субъект;</w:t>
      </w:r>
    </w:p>
    <w:p w14:paraId="385CBFE3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пункте 1.3 указываются основные конкуренты Местного субъекта, которые осуществляют деятельность в той же отрасли на тех же рынках, что и Местный субъект.</w:t>
      </w:r>
    </w:p>
    <w:p w14:paraId="593A4367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 В разделе 2 "Контролируемые сделки" в отношении каждой материальной категории контролируемых сделок, совершенных с участием Местного субъекта, предоставляется следующая информация:</w:t>
      </w:r>
    </w:p>
    <w:p w14:paraId="2B389B63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пункте 2.1. указывается описание категорий контролируемых сделок, в том числе закуп услуг по производству, приобретение товаров, предоставление услуг, займы, гарантии по финансированию и исполнению обязательств, лицензирование нематериальных активов, и обстоятельства, в которых осуществлялись контролируемые сделки;</w:t>
      </w:r>
    </w:p>
    <w:p w14:paraId="35ADFE0E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пункте 2.2 указываются суммы платежей и поступлений денежных средств по каждой категории контролируемых сделок (контролируемым сделкам) с участием Местного субъекта, в том числе платежей и поступлений по оплате за товары, работы, услуги, лицензионных платежей, вознаграждений, в разрезе налоговых юрисдикций, в которых зарегистрированы иностранные получатели и плательщики;</w:t>
      </w:r>
    </w:p>
    <w:p w14:paraId="6EF837CC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в пункте 2.3. указываются взаимосвязанные стороны, являющиеся сторонами в каждой категории контролируемых сделок, включая наименование и страну их резидентства, с указанием взаимосвязанности между ними;</w:t>
      </w:r>
    </w:p>
    <w:p w14:paraId="43818FB6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пункте 2.4. указываются сведения о прилагаемых к Отчетности копиях материальных соглашений, заключенных Местным субъектом с взаимосвязанными сторонами;</w:t>
      </w:r>
    </w:p>
    <w:p w14:paraId="5C7303AB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пункте 2.5. указывается функциональный анализ Местного субъекта и соответствующих взаимосвязанных сторон в отношении каждой категорий контролируемых сделок, в том числе описание:</w:t>
      </w:r>
    </w:p>
    <w:p w14:paraId="4360AD0F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функций, выполняемых сторонами контролируемой сделки, а также их подразделениями, к которым относятся, включая:</w:t>
      </w:r>
    </w:p>
    <w:p w14:paraId="6EDBEE8A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осуществление стратегического управления, в том числе, определение ценовой политики, стратегии производства и реализации товаров (работ, услуг), объема продаж, ассортимента товаров (работ, услуг), их потребительских свойств;</w:t>
      </w:r>
    </w:p>
    <w:p w14:paraId="065B1906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осуществление оперативного управления деятельностью организации;</w:t>
      </w:r>
    </w:p>
    <w:p w14:paraId="6FDBBC71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разведка и добыча полезных ископаемых;</w:t>
      </w:r>
    </w:p>
    <w:p w14:paraId="5BD91CE8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оказание услуг, связанных с разведкой и добычей полезных ископаемых;</w:t>
      </w:r>
    </w:p>
    <w:p w14:paraId="3336D2D0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технологическая разработка и дизайн товаров;</w:t>
      </w:r>
    </w:p>
    <w:p w14:paraId="594249EE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производство товаров или их компонентов, сборка товаров из компонентов;</w:t>
      </w:r>
    </w:p>
    <w:p w14:paraId="5F1B1D87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осуществление монтажа и (или) установки оборудования;</w:t>
      </w:r>
    </w:p>
    <w:p w14:paraId="2E48BDBA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научно-исследовательские и опытно-конструкторские работы;</w:t>
      </w:r>
    </w:p>
    <w:p w14:paraId="37A361D0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снабжение других организаций путем закупки и продажи товаров (работ, услуг);</w:t>
      </w:r>
    </w:p>
    <w:p w14:paraId="11EC28DB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оптовая торговля товарами;</w:t>
      </w:r>
    </w:p>
    <w:p w14:paraId="2BE80731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розничная торговля товарами;</w:t>
      </w:r>
    </w:p>
    <w:p w14:paraId="7F68AE06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организация сбыта и (или) производства товаров с привлечением других лиц, располагающих соответствующими мощностями;</w:t>
      </w:r>
    </w:p>
    <w:p w14:paraId="6DE92A77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ремонт и гарантийное обслуживание;</w:t>
      </w:r>
    </w:p>
    <w:p w14:paraId="250F1509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маркетинг, реклама и иная деятельность по продвижению товаров (работ, услуг);</w:t>
      </w:r>
    </w:p>
    <w:p w14:paraId="4EA6D335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транспортировка товаров, логистические услуги;</w:t>
      </w:r>
    </w:p>
    <w:p w14:paraId="71018965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инспектирование;</w:t>
      </w:r>
    </w:p>
    <w:p w14:paraId="6300CC2B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хранение товаров;</w:t>
      </w:r>
    </w:p>
    <w:p w14:paraId="30A57DCA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страхование;</w:t>
      </w:r>
    </w:p>
    <w:p w14:paraId="57D78500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оказание инжиниринговых и технических услуг;</w:t>
      </w:r>
    </w:p>
    <w:p w14:paraId="021629F2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оказание консультационных услуг;</w:t>
      </w:r>
    </w:p>
    <w:p w14:paraId="2753CD55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оказание управленческих услуг;</w:t>
      </w:r>
    </w:p>
    <w:p w14:paraId="54F8F3FF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информационное обслуживание;</w:t>
      </w:r>
    </w:p>
    <w:p w14:paraId="6DB55E5E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ведение бухгалтерского учета, юридическое обслуживание и оказание услуг поддержки бизнеса;</w:t>
      </w:r>
    </w:p>
    <w:p w14:paraId="61F22918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лицензирование нематериальных активов;</w:t>
      </w:r>
    </w:p>
    <w:p w14:paraId="221F5BC2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предоставление труда работников (персонала);</w:t>
      </w:r>
    </w:p>
    <w:p w14:paraId="280FD361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выполнение агентских функций, посредничество;</w:t>
      </w:r>
    </w:p>
    <w:p w14:paraId="022D0908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финансирование, осуществление финансовых операций;</w:t>
      </w:r>
    </w:p>
    <w:p w14:paraId="14C034C0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обучение, повышение квалификации сотрудников;</w:t>
      </w:r>
    </w:p>
    <w:p w14:paraId="2CB4701D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 рисков, принимаемых сторонами контролируемой сделки, в том числе:</w:t>
      </w:r>
    </w:p>
    <w:p w14:paraId="213DC228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риск отзыва лицензии (контракта) на недропользование;</w:t>
      </w:r>
    </w:p>
    <w:p w14:paraId="594E4628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риск, связанный с безрезультатностью осуществления научно-исследовательских и опытно-конструкторских работ;</w:t>
      </w:r>
    </w:p>
    <w:p w14:paraId="2AE64D44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риск, связанный с безрезультатностью осуществления геологоразведочных работ;</w:t>
      </w:r>
    </w:p>
    <w:p w14:paraId="602EF049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инвестиционные риски, связанные с возможными финансовыми потерями вследствие ошибок, допущенных при осуществлении инвестиций, включая выбор объектов для инвестиций;</w:t>
      </w:r>
    </w:p>
    <w:p w14:paraId="03C4FE69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риски, связанные с осуществлением стратегического управления, включая ценовую политику и стратегию реализации товаров (работ, услуг);</w:t>
      </w:r>
    </w:p>
    <w:p w14:paraId="3760A61C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производственные риски, включая риск неполной загрузки производственных мощностей;</w:t>
      </w:r>
    </w:p>
    <w:p w14:paraId="11D16135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риск нанесения ущерба окружающей среде;</w:t>
      </w:r>
    </w:p>
    <w:p w14:paraId="288AEA59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риск изменения рыночных цен на приобретаемые материалы и выпускаемую продукцию вследствие изменения экономической конъюнктуры, риск изменения прочих рыночных условий;</w:t>
      </w:r>
    </w:p>
    <w:p w14:paraId="744D25BB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риск обесценения запасов, потерь товарами качества и потребительских свойств;</w:t>
      </w:r>
    </w:p>
    <w:p w14:paraId="4EAD6920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риски, связанные с утратой имущества, имущественных прав;</w:t>
      </w:r>
    </w:p>
    <w:p w14:paraId="6DA6C391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риск невостребованности товара (риск по запасам, складской риск);</w:t>
      </w:r>
    </w:p>
    <w:p w14:paraId="31A994CD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риск изменения курса иностранной валюты;</w:t>
      </w:r>
    </w:p>
    <w:p w14:paraId="51BE5184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риск изменения процентных ставок;</w:t>
      </w:r>
    </w:p>
    <w:p w14:paraId="0D4A1504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кредитный риск (при необходимости, Местный субъект указывает дополнительные сведения, в том числе, каким образом сторона контролируемой сделки подвержена риску и какие меры принимаются для минимизации (воздействия) риска, сведения о распространении риска на другие стороны контролируемой сделки);</w:t>
      </w:r>
    </w:p>
    <w:p w14:paraId="6E14E8AE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 активов, используемых сторонами контролируемой сделки, в том числе:</w:t>
      </w:r>
    </w:p>
    <w:p w14:paraId="332F5E30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лицензии (контракты) на разведку и (или) добычу полезных ископаемых;</w:t>
      </w:r>
    </w:p>
    <w:p w14:paraId="3B3D1E65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производственные материальные активы, включая здания, сооружения, машины и оборудование;</w:t>
      </w:r>
    </w:p>
    <w:p w14:paraId="32C3E30E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 виды недвижимого имущества;</w:t>
      </w:r>
    </w:p>
    <w:p w14:paraId="1FEA6C2D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склады, погрузочно-разгрузочные сооружения;</w:t>
      </w:r>
    </w:p>
    <w:p w14:paraId="7F44B6E3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транспортные средства;</w:t>
      </w:r>
    </w:p>
    <w:p w14:paraId="0A2919AE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офисное оборудование, мебель, оргтехника;</w:t>
      </w:r>
    </w:p>
    <w:p w14:paraId="65CADB63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денежные средства;</w:t>
      </w:r>
    </w:p>
    <w:p w14:paraId="324F4121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патенты, технологии и ноу-хау;</w:t>
      </w:r>
    </w:p>
    <w:p w14:paraId="25825280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торговые марки и торговые знаки, торговые наименования (при необходимости Местный субъект указывает дополнительные сведения в отношении каждого актива, в том числе, является ли сторона контролируемой сделки владельцем нематериального актива, который он использует и функциональный профиль стороны контролируемой сделки. При этом функциональный профиль представляет собой общую характеристику предпринимательской деятельности стороны контролируемой сделки в отношении каждой материальной категории контролируемых сделок (контролируемой сделки). Например: "производитель с существенными функциями, рисками и активами"; "контрактный производитель", "производитель, оказывающий услуги производства на давальческой основе"; "дистрибьютор с существенными функциями, рисками и активами"; "дистрибьютор с ограниченными рисками", "агент"; "займодатель", "заемщик"; "поставщик услуг с существенными функциями, рисками и активами", "поставщик услуг с рутинными функциями, рисками и активами"; "лицензиар", "лицензиат");</w:t>
      </w:r>
    </w:p>
    <w:p w14:paraId="13A3C53B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пункте 2.6. указывается 1 (один) из методов, установленных пунктом 1 статьи 12 Закона, применяемый при трансфертном ценообразования (далее – метод трансфертного ценообразования) в отношении каждой категории контролируемых сделок и обоснование выбора такого метода, в том числе с учетом условий и обстоятельств материальной категории контролируемых сделок (контролируемой сделки), наличия и доступности Местному субъекту информации для применения метода;</w:t>
      </w:r>
    </w:p>
    <w:p w14:paraId="0CD21BEA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пункте 2.7. указывается сторона контролируемой сделки, чья рентабельность, маржа, чистый доход (далее – финансовый показатель) сопоставляется с рыночным диапазоном финансового показателя при применении соответствующего метода трансфертного ценообразования, и, если применимо, обоснование выбора;</w:t>
      </w:r>
    </w:p>
    <w:p w14:paraId="73858B50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в пункте 2.8. указывается обоснование Местного субъекта о применении метода трансфертного ценообразования;</w:t>
      </w:r>
    </w:p>
    <w:p w14:paraId="653E7BD0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пункте 2.9. указывается обоснование причин для проведения многолетнего анализа (для целей настоящих Правил под многолетним анализом понимается использование для применения метода трансфертного ценообразования информации и данных, относящихся к 3 (трем) и более календарным годам);</w:t>
      </w:r>
    </w:p>
    <w:p w14:paraId="2920CF3A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пункте 2.10. в зависимости от примененного метода трансфертного ценообразования по последовательности указывается описание отобранных сопоставимых неконтролируемых сделок (сделок, совершенных между сторонами, не являющимися взаимосвязанными, и не являющихся контролируемыми), и (или) информация по соответствующим финансовым показателям независимых предприятий, которые используются для анализа трансфертного ценообразования, включая описание методологии поиска сопоставимых данных и источника информации;</w:t>
      </w:r>
    </w:p>
    <w:p w14:paraId="6ABAB6CA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пункте 2.11. указывается описание корректировок к финансовым показателям проверяемой стороны и (или) выбранных независимых организаций (при наличии) и (или) сопоставимых неконтролируемых сделок (при наличии), указанных в пункте 2.10;</w:t>
      </w:r>
    </w:p>
    <w:p w14:paraId="1803519B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пункте 2.12. указывается описание оснований для вывода, что цены в контролируемых сделках были установлены в соответствии с принципом "вытянутой руки" согласно выбранному методу трансфертного ценообразования, в том числе цена контролируемой сделки в сравнении с диапазоном рыночных цен и (или) финансовый показатель в сравнении с рыночным диапазоном финансового показателя;</w:t>
      </w:r>
    </w:p>
    <w:p w14:paraId="525E6234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пункте 2.13. указывается финансовая информация, использованная для применения метода трансфертного ценообразования;</w:t>
      </w:r>
    </w:p>
    <w:p w14:paraId="09EA35E4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пункте 2.14. указываются сведения о прилагаемых к Отчетности копиях действующих соглашений о трансфертном ценообразовании и налоговых постановлений в отношении контролируемых сделок, в которых не участвует орган государственных доходов.</w:t>
      </w:r>
    </w:p>
    <w:p w14:paraId="79222CDD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10. В разделе 3 "Финансовая информация":</w:t>
      </w:r>
    </w:p>
    <w:p w14:paraId="2F200D9A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пункте 3.1. указываются сведения о прилагаемой к Отчетности копии ежегодной финансовой отчетности Местного субъекта за отчетный финансовый год;</w:t>
      </w:r>
    </w:p>
    <w:p w14:paraId="7BB69566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пункте 3.2. указывается информация, демонстрирующая как финансовые данные Местного субъекта, использованные при применении метода трансфертного ценообразования, были определены на основе данных годовой финансовой отчетности Местного субъекта;</w:t>
      </w:r>
    </w:p>
    <w:p w14:paraId="268E5CB2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пункте 3.3. указываются финансовые данные по сопоставимым неконтролируемым сделкам и (или) финансовые показатели независимых предприятий, использованные для применения метода трансфертного ценообразования, с указанием источника таких данных.</w:t>
      </w:r>
    </w:p>
    <w:p w14:paraId="3E86EF35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11. В разделе 4 "Ответственность Местного субъекта" указываются следующие сведения:</w:t>
      </w:r>
    </w:p>
    <w:p w14:paraId="59939639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в поле "Наименование" – наименование Местного субъекта;</w:t>
      </w:r>
    </w:p>
    <w:p w14:paraId="0DF6FDF9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2) в поле "Адрес" – юридический адрес, по которому зарегистрирован Местный субъект;</w:t>
      </w:r>
    </w:p>
    <w:p w14:paraId="5779F732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 в поле "Телефон" – официальный телефонный номер Местного субъекта;</w:t>
      </w:r>
    </w:p>
    <w:p w14:paraId="7D0D2CC6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 в поле "Адрес электронной почты" – официальный электронный адрес Местного субъекта;</w:t>
      </w:r>
    </w:p>
    <w:p w14:paraId="7D7BB28B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5) в поле "Исполнитель" – фамилия, имя, отчество (при его наличии) исполнителя, подготовившего Отчетность;</w:t>
      </w:r>
    </w:p>
    <w:p w14:paraId="0D7D8033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6) в поле "Телефон" – контактный номер телефона Исполнителя;</w:t>
      </w:r>
    </w:p>
    <w:p w14:paraId="22ABE831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7) в поле "Подпись" – подпись Исполнителя;</w:t>
      </w:r>
    </w:p>
    <w:p w14:paraId="37F7541A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8) в поле "Руководитель или лицо, исполняющее его обязанности" – фамилия, имя, отчество (при его наличии) руководителя Местного субъекта или лица, исполняющего его обязанности;</w:t>
      </w:r>
    </w:p>
    <w:p w14:paraId="26623B0B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9) в поле "Подпись" – подпись Руководителя или лица, исполняющее его обязанности;</w:t>
      </w:r>
    </w:p>
    <w:p w14:paraId="217FE76B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10) в поле "дата предоставления" – дата предоставления Отчетности в орган государственных доходов;</w:t>
      </w:r>
    </w:p>
    <w:p w14:paraId="42DDC638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11) в поле "код органа государственных доходов" – код Комитета государственных доходов Министерства финансов Республики Казахстан согласно приказу Министра финансов Республики Казахстан от 12 февраля 2018 года № 159 "Об утверждении кодов органов государственных доходов Республики Казахстан" (зарегистрирован в Реестре государственной регистрации нормативных правовых актов под № 16402), в который предоставляется Отчетность;</w:t>
      </w:r>
    </w:p>
    <w:p w14:paraId="510A1DB9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12) в поле "Фамилия, имя, отчество (при его наличии) должностного лица, принявшего отчетность" – фамилия, имя, отчество (при его наличии), работника органа государственных доходов, принявшего заявление;</w:t>
      </w:r>
    </w:p>
    <w:p w14:paraId="0C2311B6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13) в поле "Дата приема" – дата получения работником органа государственных доходов;</w:t>
      </w:r>
    </w:p>
    <w:p w14:paraId="386B1BE1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14) входящий № документа – регистрационный номер, присваиваемый органом государственных доходов;</w:t>
      </w:r>
    </w:p>
    <w:p w14:paraId="00195963" w14:textId="77777777" w:rsidR="00DB613D" w:rsidRDefault="00DB613D" w:rsidP="00DB613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15) дата почтового штемпеля (заполняется при направлении по почте) – дата почтового штемпеля, проставленного почтовой связью;</w:t>
      </w:r>
    </w:p>
    <w:p w14:paraId="6786EBDA" w14:textId="77777777" w:rsidR="00DB613D" w:rsidRDefault="00DB613D" w:rsidP="00DB613D">
      <w:pPr>
        <w:jc w:val="both"/>
        <w:rPr>
          <w:lang w:val="ru-RU"/>
        </w:rPr>
      </w:pPr>
      <w:r>
        <w:rPr>
          <w:sz w:val="24"/>
          <w:szCs w:val="24"/>
          <w:lang w:val="ru-RU"/>
        </w:rPr>
        <w:t>16) Место печати (за исключением юридических лиц, являющихся субъектами частного предпринимательства).</w:t>
      </w:r>
    </w:p>
    <w:p w14:paraId="00D58A72" w14:textId="77777777" w:rsidR="00DB613D" w:rsidRPr="00982BBA" w:rsidRDefault="00DB613D" w:rsidP="00982BBA">
      <w:pPr>
        <w:rPr>
          <w:color w:val="000000"/>
          <w:spacing w:val="2"/>
          <w:sz w:val="24"/>
          <w:szCs w:val="24"/>
          <w:shd w:val="clear" w:color="auto" w:fill="FFFFFF"/>
          <w:lang w:val="ru-RU"/>
        </w:rPr>
      </w:pPr>
    </w:p>
    <w:sectPr w:rsidR="00DB613D" w:rsidRPr="00982BBA" w:rsidSect="006E139A"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CB"/>
    <w:rsid w:val="007571CB"/>
    <w:rsid w:val="007D4AF6"/>
    <w:rsid w:val="00982BBA"/>
    <w:rsid w:val="00AF40B6"/>
    <w:rsid w:val="00D13F62"/>
    <w:rsid w:val="00DB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E9BA"/>
  <w15:chartTrackingRefBased/>
  <w15:docId w15:val="{166B87D8-F5C4-4634-AFE5-4B9A3197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F62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BB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3748</Words>
  <Characters>21370</Characters>
  <Application>Microsoft Office Word</Application>
  <DocSecurity>0</DocSecurity>
  <Lines>178</Lines>
  <Paragraphs>50</Paragraphs>
  <ScaleCrop>false</ScaleCrop>
  <Company/>
  <LinksUpToDate>false</LinksUpToDate>
  <CharactersWithSpaces>25068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Альфа</dc:creator>
  <cp:keywords/>
  <dc:description/>
  <cp:lastModifiedBy>Альфа</cp:lastModifiedBy>
  <cp:revision>3</cp:revision>
  <dcterms:created xsi:type="dcterms:W3CDTF">2025-01-20T05:33:00Z</dcterms:created>
  <dcterms:modified xsi:type="dcterms:W3CDTF">2025-01-20T05:59:00Z</dcterms:modified>
</cp:coreProperties>
</file>